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7F6D1" w14:textId="39FF482A" w:rsidR="00B52235" w:rsidRDefault="00463810">
      <w:r>
        <w:rPr>
          <w:noProof/>
          <w:lang w:eastAsia="ru-RU"/>
        </w:rPr>
        <w:drawing>
          <wp:inline distT="0" distB="0" distL="0" distR="0" wp14:anchorId="638BD9D2" wp14:editId="11803B44">
            <wp:extent cx="5939992" cy="15116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и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2" cy="1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E375" w14:textId="20ADB459" w:rsidR="00E15721" w:rsidRDefault="00E15721" w:rsidP="004750C0">
      <w:pPr>
        <w:rPr>
          <w:rFonts w:ascii="Arial" w:hAnsi="Arial" w:cs="Arial"/>
          <w:sz w:val="20"/>
          <w:szCs w:val="20"/>
        </w:rPr>
      </w:pPr>
    </w:p>
    <w:p w14:paraId="42EC8569" w14:textId="77777777" w:rsidR="004750C0" w:rsidRDefault="004750C0" w:rsidP="004750C0">
      <w:pPr>
        <w:rPr>
          <w:rFonts w:ascii="Arial" w:hAnsi="Arial" w:cs="Arial"/>
          <w:sz w:val="20"/>
          <w:szCs w:val="20"/>
        </w:rPr>
      </w:pPr>
    </w:p>
    <w:p w14:paraId="7889148E" w14:textId="77777777" w:rsidR="003E32D6" w:rsidRPr="003E32D6" w:rsidRDefault="003E32D6" w:rsidP="003E32D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32D6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3E32D6">
        <w:rPr>
          <w:rFonts w:ascii="Times New Roman" w:eastAsia="Calibri" w:hAnsi="Times New Roman" w:cs="Times New Roman"/>
          <w:sz w:val="24"/>
          <w:szCs w:val="24"/>
        </w:rPr>
        <w:t>. а) п.49 Стандарта</w:t>
      </w:r>
    </w:p>
    <w:p w14:paraId="3DE69408" w14:textId="77777777" w:rsidR="003E32D6" w:rsidRPr="003E32D6" w:rsidRDefault="003E32D6" w:rsidP="003E32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3E32D6">
        <w:rPr>
          <w:rFonts w:ascii="Arial" w:eastAsia="Times New Roman" w:hAnsi="Arial" w:cs="Arial"/>
          <w:i/>
          <w:sz w:val="20"/>
          <w:szCs w:val="20"/>
          <w:lang w:eastAsia="ru-RU"/>
        </w:rPr>
        <w:t>размер регулируемой сбытовой надбавки с указанием решения уполномоченного регулирующего органа об установлении тарифа (информация подлежит опубликованию на официальном сайте гарантирующего поставщика в сети "Интернет" не реже одного раза в год)</w:t>
      </w:r>
    </w:p>
    <w:p w14:paraId="51C9C7E7" w14:textId="77777777" w:rsidR="003E32D6" w:rsidRPr="003E32D6" w:rsidRDefault="003E32D6" w:rsidP="003E3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2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4506D052" w14:textId="77777777" w:rsidR="003E32D6" w:rsidRPr="003E32D6" w:rsidRDefault="003E32D6" w:rsidP="003E32D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8C884" w14:textId="6A514E16" w:rsidR="004750C0" w:rsidRPr="00E15721" w:rsidRDefault="003E32D6" w:rsidP="003E32D6">
      <w:pPr>
        <w:rPr>
          <w:rFonts w:ascii="Arial" w:hAnsi="Arial" w:cs="Arial"/>
          <w:sz w:val="20"/>
          <w:szCs w:val="20"/>
        </w:rPr>
      </w:pPr>
      <w:r w:rsidRPr="003E32D6">
        <w:rPr>
          <w:rFonts w:ascii="Times New Roman" w:eastAsia="Calibri" w:hAnsi="Times New Roman" w:cs="Times New Roman"/>
          <w:sz w:val="24"/>
          <w:szCs w:val="24"/>
        </w:rPr>
        <w:t>Размер регулируемой сбытовой надбавки в тарифе на электрическую энергию для АО «</w:t>
      </w:r>
      <w:proofErr w:type="spellStart"/>
      <w:r w:rsidRPr="003E32D6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3E32D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3E32D6">
        <w:rPr>
          <w:rFonts w:ascii="Times New Roman" w:eastAsia="Calibri" w:hAnsi="Times New Roman" w:cs="Times New Roman"/>
          <w:sz w:val="24"/>
          <w:szCs w:val="24"/>
        </w:rPr>
        <w:t>Энерго</w:t>
      </w:r>
      <w:proofErr w:type="spellEnd"/>
      <w:r w:rsidRPr="003E32D6">
        <w:rPr>
          <w:rFonts w:ascii="Times New Roman" w:eastAsia="Calibri" w:hAnsi="Times New Roman" w:cs="Times New Roman"/>
          <w:sz w:val="24"/>
          <w:szCs w:val="24"/>
        </w:rPr>
        <w:t xml:space="preserve">-Газ» </w:t>
      </w:r>
      <w:r w:rsidRPr="003E32D6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E32D6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bookmarkStart w:id="0" w:name="_GoBack"/>
      <w:bookmarkEnd w:id="0"/>
      <w:r w:rsidRPr="003E32D6">
        <w:rPr>
          <w:rFonts w:ascii="Times New Roman" w:eastAsia="Calibri" w:hAnsi="Times New Roman" w:cs="Times New Roman"/>
          <w:b/>
          <w:sz w:val="24"/>
          <w:szCs w:val="24"/>
        </w:rPr>
        <w:t>од не утверждался</w:t>
      </w:r>
      <w:r w:rsidRPr="003E32D6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750C0" w:rsidRPr="00E15721" w:rsidSect="00CC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7"/>
    <w:rsid w:val="000441EA"/>
    <w:rsid w:val="002A2118"/>
    <w:rsid w:val="002D27AE"/>
    <w:rsid w:val="002F2F86"/>
    <w:rsid w:val="00307851"/>
    <w:rsid w:val="00312D7D"/>
    <w:rsid w:val="0033603C"/>
    <w:rsid w:val="003E32D6"/>
    <w:rsid w:val="00463810"/>
    <w:rsid w:val="004750C0"/>
    <w:rsid w:val="00545157"/>
    <w:rsid w:val="00547F5E"/>
    <w:rsid w:val="005D4F20"/>
    <w:rsid w:val="006073C7"/>
    <w:rsid w:val="0066544B"/>
    <w:rsid w:val="007634AB"/>
    <w:rsid w:val="008540FE"/>
    <w:rsid w:val="00A86A43"/>
    <w:rsid w:val="00AF6392"/>
    <w:rsid w:val="00B52235"/>
    <w:rsid w:val="00B67147"/>
    <w:rsid w:val="00C3660C"/>
    <w:rsid w:val="00CC6320"/>
    <w:rsid w:val="00E15721"/>
    <w:rsid w:val="00E2210E"/>
    <w:rsid w:val="00EE3C66"/>
    <w:rsid w:val="00F50551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760"/>
  <w15:chartTrackingRefBased/>
  <w15:docId w15:val="{41D93C1E-0D78-41AA-928C-7803792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Носкова Татьяна Николаевна</cp:lastModifiedBy>
  <cp:revision>7</cp:revision>
  <cp:lastPrinted>2025-09-24T07:14:00Z</cp:lastPrinted>
  <dcterms:created xsi:type="dcterms:W3CDTF">2025-07-24T09:12:00Z</dcterms:created>
  <dcterms:modified xsi:type="dcterms:W3CDTF">2025-12-23T12:44:00Z</dcterms:modified>
</cp:coreProperties>
</file>